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D0" w:rsidRPr="00E43FFC" w:rsidRDefault="00121ED0" w:rsidP="00121E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43FFC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2DF2F059" wp14:editId="5BFB6497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D0" w:rsidRPr="00E43FFC" w:rsidRDefault="00121ED0" w:rsidP="00121E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ED0" w:rsidRPr="00E43FFC" w:rsidRDefault="00121ED0" w:rsidP="00121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АДМИНИСТРАЦИИ МУНИЦИПАЛЬНОГО ОБРАЗОВАНИЯ ГАТЧИНСКИЙ МУНИЦИПАЛЬНЫЙ ОКРУГ ЛЕНИНГРАДСКОЙ ОБЛАСТИ</w:t>
      </w:r>
    </w:p>
    <w:p w:rsidR="00121ED0" w:rsidRPr="00E43FFC" w:rsidRDefault="00121ED0" w:rsidP="00121ED0">
      <w:pPr>
        <w:widowControl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121ED0" w:rsidRPr="00E43FFC" w:rsidRDefault="00121ED0" w:rsidP="00121ED0">
      <w:pPr>
        <w:widowControl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121ED0" w:rsidRPr="00E43FFC" w:rsidRDefault="00121ED0" w:rsidP="00121ED0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43FF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РАСПОРЯЖЕНИЕ</w:t>
      </w:r>
    </w:p>
    <w:p w:rsidR="00121ED0" w:rsidRPr="00E43FFC" w:rsidRDefault="00121ED0" w:rsidP="00121ED0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21ED0" w:rsidRPr="00E43FFC" w:rsidRDefault="00121ED0" w:rsidP="00121ED0">
      <w:pPr>
        <w:widowControl w:val="0"/>
        <w:tabs>
          <w:tab w:val="left" w:pos="3792"/>
          <w:tab w:val="left" w:pos="7550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43FF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от ______________</w:t>
      </w:r>
      <w:r w:rsidRPr="00E43FF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E43FF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  <w:t xml:space="preserve">              № _________</w:t>
      </w:r>
    </w:p>
    <w:p w:rsidR="00121ED0" w:rsidRPr="00B8030F" w:rsidRDefault="00121ED0" w:rsidP="00121ED0">
      <w:pPr>
        <w:widowControl w:val="0"/>
        <w:tabs>
          <w:tab w:val="left" w:pos="3792"/>
          <w:tab w:val="left" w:pos="755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</w:tblGrid>
      <w:tr w:rsidR="00B8030F" w:rsidRPr="00B8030F" w:rsidTr="003A66E9">
        <w:trPr>
          <w:trHeight w:val="825"/>
        </w:trPr>
        <w:tc>
          <w:tcPr>
            <w:tcW w:w="3544" w:type="dxa"/>
            <w:shd w:val="clear" w:color="auto" w:fill="auto"/>
          </w:tcPr>
          <w:p w:rsidR="00121ED0" w:rsidRPr="00B8030F" w:rsidRDefault="00121ED0" w:rsidP="003A66E9">
            <w:pPr>
              <w:widowControl w:val="0"/>
              <w:tabs>
                <w:tab w:val="left" w:pos="7550"/>
              </w:tabs>
              <w:spacing w:after="0" w:line="240" w:lineRule="auto"/>
              <w:ind w:right="-10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B803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О </w:t>
            </w:r>
            <w:r w:rsidR="003A66E9" w:rsidRPr="00B803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формировании позитивного отношения к объективной оценке образовательных результатов обучающихся</w:t>
            </w:r>
          </w:p>
        </w:tc>
      </w:tr>
    </w:tbl>
    <w:p w:rsidR="00121ED0" w:rsidRDefault="00121ED0" w:rsidP="00121E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21ED0" w:rsidRDefault="00121ED0" w:rsidP="00121E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2C23" w:rsidRDefault="00092C23" w:rsidP="00F63D1B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Pr="00A925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письма</w:t>
      </w:r>
      <w:r w:rsidRPr="00092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 общего и профессионального образов</w:t>
      </w:r>
      <w:r w:rsidRPr="00A92569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 Ленинградской области от 17.03.2025</w:t>
      </w:r>
      <w:r w:rsidRPr="00092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A92569">
        <w:rPr>
          <w:rFonts w:ascii="Times New Roman" w:eastAsia="Times New Roman" w:hAnsi="Times New Roman" w:cs="Times New Roman"/>
          <w:sz w:val="28"/>
          <w:szCs w:val="28"/>
          <w:lang w:eastAsia="ar-SA"/>
        </w:rPr>
        <w:t>19-10643/2025</w:t>
      </w:r>
      <w:r w:rsidRPr="00092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формировании позитивного отношения к объективной оценке образовательных результатов</w:t>
      </w:r>
      <w:r w:rsidRPr="00A92569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092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Pr="0009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Pr="00A9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подготовительных мероприятий для проведения всероссийских проверочных работ в 2025 году (далее – ВПР-2025) и </w:t>
      </w:r>
      <w:r w:rsidRPr="00092C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участников образовательных отношений позитивного отношения к объективной оценке образовательных результатов</w:t>
      </w:r>
      <w:r w:rsidR="00A30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2BA" w:rsidRPr="00A302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02BA" w:rsidRPr="00092C2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Положением о Комитете образования Г</w:t>
      </w:r>
      <w:r w:rsidR="00A302BA" w:rsidRPr="00A92569">
        <w:rPr>
          <w:rFonts w:ascii="Times New Roman" w:eastAsia="Times New Roman" w:hAnsi="Times New Roman" w:cs="Times New Roman"/>
          <w:sz w:val="28"/>
          <w:szCs w:val="28"/>
          <w:lang w:eastAsia="ar-SA"/>
        </w:rPr>
        <w:t>атчинского муниципального округа</w:t>
      </w:r>
      <w:r w:rsidRPr="00092C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2569" w:rsidRDefault="00A92569" w:rsidP="00F63D1B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69" w:rsidRDefault="00A92569" w:rsidP="00F63D1B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69" w:rsidRDefault="00A92569" w:rsidP="00F63D1B">
      <w:pPr>
        <w:pStyle w:val="a3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9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учреждений:</w:t>
      </w:r>
    </w:p>
    <w:p w:rsidR="00B8030F" w:rsidRPr="006670F3" w:rsidRDefault="00B8030F" w:rsidP="00F63D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0F3">
        <w:rPr>
          <w:rFonts w:ascii="Times New Roman" w:eastAsia="Times New Roman" w:hAnsi="Times New Roman" w:cs="Times New Roman"/>
          <w:sz w:val="28"/>
          <w:szCs w:val="28"/>
        </w:rPr>
        <w:t>обеспечить проведение подготовительных мероприятий для проведения ВПР-2025;</w:t>
      </w:r>
    </w:p>
    <w:p w:rsidR="00B8030F" w:rsidRPr="006670F3" w:rsidRDefault="00B8030F" w:rsidP="00F63D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F3">
        <w:rPr>
          <w:rFonts w:ascii="Times New Roman" w:eastAsia="Times New Roman" w:hAnsi="Times New Roman" w:cs="Times New Roman"/>
          <w:sz w:val="28"/>
          <w:szCs w:val="28"/>
        </w:rPr>
        <w:t>разместить на информационных стендах и официальных сайтах общеобразовательных учреждений информацию об особенностях проведения ВПР-2025 не позднее 21.03.2025</w:t>
      </w:r>
      <w:r w:rsidR="00F03A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569" w:rsidRPr="006670F3" w:rsidRDefault="006670F3" w:rsidP="00F63D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2569"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информационную работу со всеми участниками образовательных отношений</w:t>
      </w:r>
      <w:r w:rsidR="00C145F0"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особенностей проведения ВПР-2025;</w:t>
      </w:r>
    </w:p>
    <w:p w:rsidR="00985543" w:rsidRPr="006670F3" w:rsidRDefault="00C145F0" w:rsidP="00F63D1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информационно-разъяснительной работе с законными представителями обучающихся</w:t>
      </w:r>
      <w:r w:rsidR="00985543"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5F0" w:rsidRPr="006670F3" w:rsidRDefault="00985543" w:rsidP="00F63D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45F0"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примерный перечень мероприятий, рекомендуемый к включению в планы работы </w:t>
      </w:r>
      <w:r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объективности образовательных результатов в 2024-2025 учебном году (приложение 1);</w:t>
      </w:r>
    </w:p>
    <w:p w:rsidR="00985543" w:rsidRPr="006670F3" w:rsidRDefault="00985543" w:rsidP="00F63D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психологические рекомендации родителям (законным представителям) несовершеннолетних </w:t>
      </w:r>
      <w:r w:rsidR="002A5959"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психологической подготовке обучающихся к участию в ВПР-2025 (приложение 2);</w:t>
      </w:r>
    </w:p>
    <w:p w:rsidR="00092C23" w:rsidRPr="006670F3" w:rsidRDefault="00092C23" w:rsidP="00F63D1B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исполнения настоящего распоряжения возложить на заместителя председателя Комитета образования Г</w:t>
      </w:r>
      <w:r w:rsidR="002534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атчинского муниципального округа</w:t>
      </w:r>
      <w:bookmarkStart w:id="0" w:name="_GoBack"/>
      <w:bookmarkEnd w:id="0"/>
      <w:r w:rsidRPr="0066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организационно-педагогической деятельности Соловьеву Н.В.</w:t>
      </w:r>
    </w:p>
    <w:p w:rsidR="00092C23" w:rsidRPr="00092C23" w:rsidRDefault="00092C23" w:rsidP="00F63D1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23" w:rsidRPr="00092C23" w:rsidRDefault="00092C23" w:rsidP="00F63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23" w:rsidRPr="00092C23" w:rsidRDefault="00092C23" w:rsidP="00F63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C23" w:rsidRPr="00092C23" w:rsidRDefault="00092C23" w:rsidP="00F63D1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23">
        <w:rPr>
          <w:rFonts w:ascii="Times New Roman" w:eastAsia="Calibri" w:hAnsi="Times New Roman" w:cs="Times New Roman"/>
          <w:sz w:val="28"/>
          <w:szCs w:val="28"/>
        </w:rPr>
        <w:t>Председател</w:t>
      </w:r>
      <w:r w:rsidR="006670F3" w:rsidRPr="006670F3">
        <w:rPr>
          <w:rFonts w:ascii="Times New Roman" w:eastAsia="Calibri" w:hAnsi="Times New Roman" w:cs="Times New Roman"/>
          <w:sz w:val="28"/>
          <w:szCs w:val="28"/>
        </w:rPr>
        <w:t>ь</w:t>
      </w:r>
      <w:r w:rsidRPr="00092C23">
        <w:rPr>
          <w:rFonts w:ascii="Times New Roman" w:eastAsia="Calibri" w:hAnsi="Times New Roman" w:cs="Times New Roman"/>
          <w:sz w:val="28"/>
          <w:szCs w:val="28"/>
        </w:rPr>
        <w:t xml:space="preserve"> Комитета                                                                      М.В.Шутова</w:t>
      </w:r>
    </w:p>
    <w:p w:rsidR="00092C23" w:rsidRPr="00092C23" w:rsidRDefault="00092C23" w:rsidP="00F63D1B">
      <w:pPr>
        <w:tabs>
          <w:tab w:val="righ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C23" w:rsidRPr="00092C23" w:rsidRDefault="00092C23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092C23" w:rsidRPr="00092C23" w:rsidRDefault="00092C23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092C23" w:rsidRDefault="00092C23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F63D1B" w:rsidRPr="00092C23" w:rsidRDefault="00F63D1B" w:rsidP="00F63D1B">
      <w:pPr>
        <w:spacing w:after="0" w:line="240" w:lineRule="auto"/>
        <w:ind w:right="-570"/>
        <w:jc w:val="right"/>
        <w:outlineLvl w:val="1"/>
        <w:rPr>
          <w:rFonts w:ascii="Times New Roman" w:eastAsia="Calibri" w:hAnsi="Times New Roman" w:cs="Times New Roman"/>
          <w:sz w:val="24"/>
          <w:szCs w:val="20"/>
        </w:rPr>
      </w:pPr>
    </w:p>
    <w:p w:rsidR="00092C23" w:rsidRPr="00092C23" w:rsidRDefault="00092C23" w:rsidP="00F63D1B">
      <w:pPr>
        <w:tabs>
          <w:tab w:val="left" w:pos="255"/>
          <w:tab w:val="right" w:pos="10493"/>
        </w:tabs>
        <w:spacing w:after="0" w:line="240" w:lineRule="auto"/>
        <w:ind w:right="-570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092C23">
        <w:rPr>
          <w:rFonts w:ascii="Times New Roman" w:eastAsia="Calibri" w:hAnsi="Times New Roman" w:cs="Times New Roman"/>
          <w:sz w:val="20"/>
          <w:szCs w:val="20"/>
        </w:rPr>
        <w:t>Сандак Юлия Владимировна</w:t>
      </w:r>
    </w:p>
    <w:p w:rsidR="00092C23" w:rsidRPr="00092C23" w:rsidRDefault="00092C23" w:rsidP="00F63D1B">
      <w:pPr>
        <w:tabs>
          <w:tab w:val="left" w:pos="255"/>
          <w:tab w:val="right" w:pos="10493"/>
        </w:tabs>
        <w:spacing w:after="0" w:line="240" w:lineRule="auto"/>
        <w:ind w:right="-570"/>
        <w:outlineLvl w:val="1"/>
        <w:rPr>
          <w:rFonts w:ascii="Times New Roman" w:eastAsia="Calibri" w:hAnsi="Times New Roman" w:cs="Times New Roman"/>
          <w:sz w:val="24"/>
          <w:szCs w:val="20"/>
        </w:rPr>
      </w:pPr>
      <w:r w:rsidRPr="00092C23">
        <w:rPr>
          <w:rFonts w:ascii="Times New Roman" w:eastAsia="Calibri" w:hAnsi="Times New Roman" w:cs="Times New Roman"/>
          <w:sz w:val="20"/>
          <w:szCs w:val="20"/>
        </w:rPr>
        <w:t>8(813-71)43-346</w:t>
      </w:r>
      <w:r w:rsidRPr="00092C23">
        <w:rPr>
          <w:rFonts w:ascii="Times New Roman" w:eastAsia="Calibri" w:hAnsi="Times New Roman" w:cs="Times New Roman"/>
          <w:sz w:val="24"/>
          <w:szCs w:val="20"/>
        </w:rPr>
        <w:tab/>
      </w:r>
    </w:p>
    <w:p w:rsidR="00092C23" w:rsidRPr="00092C23" w:rsidRDefault="00092C23" w:rsidP="00092C23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FF0000"/>
          <w:sz w:val="24"/>
          <w:szCs w:val="20"/>
        </w:rPr>
        <w:sectPr w:rsidR="00092C23" w:rsidRPr="00092C23" w:rsidSect="00555849">
          <w:pgSz w:w="11906" w:h="16838"/>
          <w:pgMar w:top="992" w:right="624" w:bottom="964" w:left="1134" w:header="709" w:footer="709" w:gutter="0"/>
          <w:cols w:space="708"/>
          <w:docGrid w:linePitch="360"/>
        </w:sectPr>
      </w:pPr>
    </w:p>
    <w:p w:rsidR="00092C23" w:rsidRPr="00092C23" w:rsidRDefault="00092C23" w:rsidP="00092C23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B91294" w:rsidRPr="00555849" w:rsidRDefault="00092C23" w:rsidP="00092C23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Комитета образования</w:t>
      </w:r>
    </w:p>
    <w:p w:rsidR="00092C23" w:rsidRPr="00092C23" w:rsidRDefault="00B91294" w:rsidP="00092C23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="00092C23"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C23" w:rsidRPr="00092C23" w:rsidRDefault="00092C23" w:rsidP="00092C23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№ ____________</w:t>
      </w:r>
    </w:p>
    <w:p w:rsidR="00092C23" w:rsidRPr="00092C23" w:rsidRDefault="00092C23" w:rsidP="00092C23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092C23" w:rsidRPr="00092C23" w:rsidRDefault="00092C23" w:rsidP="00092C2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91294" w:rsidRPr="00B91294" w:rsidRDefault="00B91294" w:rsidP="00B9129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</w:t>
      </w:r>
      <w:r w:rsidRPr="00B9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мероприятий по формированию у участников образовательных отношений позитивного отношения к объективной оценке </w:t>
      </w:r>
    </w:p>
    <w:p w:rsidR="00B91294" w:rsidRPr="00B91294" w:rsidRDefault="00B91294" w:rsidP="00B9129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результатов</w:t>
      </w:r>
    </w:p>
    <w:p w:rsidR="00B91294" w:rsidRPr="00B91294" w:rsidRDefault="00B91294" w:rsidP="00B9129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666"/>
        <w:gridCol w:w="3340"/>
      </w:tblGrid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 (рекомендации, памятки и др.)</w:t>
            </w: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несовершеннолетних; </w:t>
            </w:r>
          </w:p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обучающихся семинаров с коллективом по преодолению рисков получения необъективных результатов</w:t>
            </w:r>
          </w:p>
          <w:p w:rsidR="00B91294" w:rsidRPr="00B91294" w:rsidRDefault="00B91294" w:rsidP="00B9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способов преодоления риска получения необъективных результатов при проведении процедур оценки качества образования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единых критериев оценивания разных форм деятельности обучающихся, внедрение системы разновзвешенной оценки.</w:t>
            </w:r>
          </w:p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обучающиеся, родители (законные представители) несовершеннолетних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актов требований к единым критериям оценивания разных форм деятельности обучающихся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 анализа результатов процедур оценки качества образования</w:t>
            </w:r>
          </w:p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обучающиеся,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Скорректированные рабочие программы по учебным предметам с учетом результатов процедур оценки качества образования. Проектирование образовательной деятельности обучающихся на основе результатов анализа процедур оценки качества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размещение информации  по вопросам внешних оценочных процедур, объективности оценивания и внедрению системы разновзвешенного  оценивания  на сайтах  и иных информационных ресурсах образовательной организации</w:t>
            </w: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несовершеннолетних; </w:t>
            </w:r>
          </w:p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и обучающихся по вопросам проведения внешних оценочных процедур, объективного оценивания </w:t>
            </w:r>
          </w:p>
        </w:tc>
      </w:tr>
      <w:tr w:rsidR="00B91294" w:rsidRPr="00B91294" w:rsidTr="00B96308">
        <w:trPr>
          <w:trHeight w:val="1408"/>
        </w:trPr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 банк практик использования педагогами формирующего оценивания для организации деятельности обучающихся в ОО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основам критериального  оценивания</w:t>
            </w: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новой культуры оценивания</w:t>
            </w:r>
          </w:p>
        </w:tc>
      </w:tr>
      <w:tr w:rsidR="00B91294" w:rsidRPr="00B91294" w:rsidTr="00B96308">
        <w:trPr>
          <w:trHeight w:val="728"/>
        </w:trPr>
        <w:tc>
          <w:tcPr>
            <w:tcW w:w="3964" w:type="dxa"/>
            <w:shd w:val="clear" w:color="auto" w:fill="auto"/>
          </w:tcPr>
          <w:p w:rsidR="00B91294" w:rsidRPr="00B91294" w:rsidRDefault="00B91294" w:rsidP="00B96308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системы внутришкольного мониторинга и контроля</w:t>
            </w: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актов  по  системе внутришкольного контроля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на основе работы с объективными результатами</w:t>
            </w:r>
          </w:p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образовательных организаций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педсоветов, методических объеденений, приказов директора по работе с образовательными результатами результами, контроль наличия корреляции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муниципального мониторинга по выявлению профессиональных дефицитов педагогов</w:t>
            </w: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методические службы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мониторинга, анализ результатов, подготовка методических рекомендаций по потребности педагогов района в повышении квалификации на основе проведенного анализа.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целостной системы повышения квалификации педагогических и руководящих работников</w:t>
            </w:r>
          </w:p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образовательных организаций, муниципальные методические службы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 работников с учетом профессиональных запросов и выявленных профессиональных дефицитов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системы взаимодействия с родителями по вопросам оценки качества образования, включая вопросы объективной оценки образовательных результатов и использование результатов для построения траектории индивидуального образовательного маршрута для обучающихся.</w:t>
            </w:r>
          </w:p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несовершеннолетних.</w:t>
            </w:r>
          </w:p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консультаций, освещение вопросов оценки качества образования и объективности оценочных процедур в СМИ.</w:t>
            </w:r>
          </w:p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траектории индивидуального образовательного маршрута для обучающихся</w:t>
            </w:r>
          </w:p>
        </w:tc>
      </w:tr>
      <w:tr w:rsidR="00B91294" w:rsidRPr="00B91294" w:rsidTr="00B96308">
        <w:tc>
          <w:tcPr>
            <w:tcW w:w="3964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прозрачности и открытости внутришкольной оценочной деятельности</w:t>
            </w:r>
          </w:p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школ, педагоги, обучающиеся, родители (законные представители) несовершеннолетних</w:t>
            </w:r>
          </w:p>
        </w:tc>
        <w:tc>
          <w:tcPr>
            <w:tcW w:w="3480" w:type="dxa"/>
            <w:shd w:val="clear" w:color="auto" w:fill="auto"/>
          </w:tcPr>
          <w:p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ОО материалов внутришкольной оценочной деятельности (банк заданий, демоверсии, критерии оценивания и др.)</w:t>
            </w:r>
          </w:p>
        </w:tc>
      </w:tr>
    </w:tbl>
    <w:p w:rsidR="00B91294" w:rsidRPr="00B91294" w:rsidRDefault="00B91294" w:rsidP="00B91294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94" w:rsidRPr="00B91294" w:rsidRDefault="00B91294" w:rsidP="00B91294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E75" w:rsidRPr="00092C23" w:rsidRDefault="00DE5E75" w:rsidP="00DE5E75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55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E75" w:rsidRPr="00555849" w:rsidRDefault="00DE5E75" w:rsidP="00DE5E75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Комитета образования</w:t>
      </w:r>
    </w:p>
    <w:p w:rsidR="00DE5E75" w:rsidRPr="00092C23" w:rsidRDefault="00DE5E75" w:rsidP="00DE5E75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E75" w:rsidRPr="00092C23" w:rsidRDefault="00DE5E75" w:rsidP="00DE5E75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№ ____________</w:t>
      </w:r>
    </w:p>
    <w:p w:rsidR="00B91294" w:rsidRPr="00092C23" w:rsidRDefault="00B91294" w:rsidP="00092C2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7CC9" w:rsidRPr="00327CC9" w:rsidRDefault="00327CC9" w:rsidP="00327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Психологические  рекомендации  родителям (законным представителям) несовершеннолетних по психологической подготовке обучающихся </w:t>
      </w:r>
      <w:r w:rsidRPr="003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участию в ВПР-2025</w:t>
      </w:r>
    </w:p>
    <w:p w:rsidR="00327CC9" w:rsidRPr="00327CC9" w:rsidRDefault="00327CC9" w:rsidP="00327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поддержать школьника? </w:t>
      </w:r>
    </w:p>
    <w:p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C9" w:rsidRPr="00327CC9" w:rsidRDefault="00327CC9" w:rsidP="00327CC9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40E429" wp14:editId="0E7DBA3C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CC9" w:rsidRPr="00327CC9" w:rsidRDefault="006219B5" w:rsidP="00327CC9">
      <w:pPr>
        <w:spacing w:after="0" w:line="240" w:lineRule="auto"/>
        <w:ind w:left="284" w:right="-57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04CE6D1" wp14:editId="413FABD4">
            <wp:simplePos x="0" y="0"/>
            <wp:positionH relativeFrom="column">
              <wp:posOffset>270510</wp:posOffset>
            </wp:positionH>
            <wp:positionV relativeFrom="paragraph">
              <wp:posOffset>186055</wp:posOffset>
            </wp:positionV>
            <wp:extent cx="5723890" cy="33610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36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CC9" w:rsidRPr="00327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7CC9" w:rsidRPr="00327CC9" w:rsidRDefault="00327CC9" w:rsidP="00327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23" w:rsidRPr="00092C23" w:rsidRDefault="006219B5" w:rsidP="00092C2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CA6B6B7" wp14:editId="32BC593B">
            <wp:simplePos x="0" y="0"/>
            <wp:positionH relativeFrom="page">
              <wp:posOffset>923925</wp:posOffset>
            </wp:positionH>
            <wp:positionV relativeFrom="paragraph">
              <wp:posOffset>62230</wp:posOffset>
            </wp:positionV>
            <wp:extent cx="5524500" cy="3284855"/>
            <wp:effectExtent l="0" t="0" r="0" b="0"/>
            <wp:wrapTight wrapText="bothSides">
              <wp:wrapPolygon edited="0">
                <wp:start x="0" y="0"/>
                <wp:lineTo x="0" y="21295"/>
                <wp:lineTo x="21526" y="21295"/>
                <wp:lineTo x="2152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8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219B5" w:rsidRDefault="006219B5" w:rsidP="00DE5E75">
      <w:pPr>
        <w:spacing w:after="0" w:line="240" w:lineRule="auto"/>
        <w:ind w:right="83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Советы родителям (законным представителям) несовершеннолетних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9B5" w:rsidRPr="006219B5" w:rsidRDefault="006219B5" w:rsidP="006219B5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чаще детям: 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у меня все сможешь!» 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тобой горжусь!»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бы не случилось, ты для меня самый лучший!»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помните: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Советы родителям и детям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поддержка- важнейший фактор успешности ребёнка.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ВПР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Поддерживать ребенка - значит верить в него.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Итак, чтобы поддерживать ребенка, необходимо: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опираться на сильные стороны ребенка;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помнить о его прошлых успехах и возвращаться к ним, а не к ошибкам;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избегать подчеркивания промахов ребенка, не напоминать о прошлых неудачах;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поддерживайте своего ребенка, будьте одновременно тверды и добры.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также с ребенком: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повторять изученный материал;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решать задачи;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диктанты.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работоспособности в течение дня.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работоспособности в течение учебного года.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шесть недель - предрабочее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каникул снова две недели включение в учебу  и очень короткий период устойчивой работоспособности, затем работоспособность резко падает.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поддержания детей на оптимальном уровне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отдых, занятия физической культурой, спортом. 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стоит уделить особое внимание при изучении учебного материала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решать разные типы  задач.  Хотя бы по одной в день для себя. И постепенно увеличивайте сложность.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Разберитесь, что такое гипотеза, а что – научная теория. Посмотрите на YouTube проведенные эксперименты, а потом сделайте вывод на основании увиденного. </w:t>
      </w:r>
    </w:p>
    <w:p w:rsid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по подготовке</w:t>
      </w:r>
    </w:p>
    <w:p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обучающимся  по подготовке к ВПР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Советы во время работы: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 правила поведения на проверочной работе!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Слушай, как правильно заполнять бланк!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Работай самостоятельно!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время полностью!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работе с заданиями: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Сосредоточься!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 задание до конца!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Думай только о текущем задании!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легкого!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Пропускай!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Исключай!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Запланируй два круга!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 задание без ответа!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огорчайся!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правило подготовки к ВПР — просто учитесь в течение года.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sectPr w:rsidR="006219B5" w:rsidRPr="006219B5" w:rsidSect="00F50BCB"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  <w:r w:rsidRPr="006219B5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 к ВПР</w:t>
      </w:r>
    </w:p>
    <w:p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 (законных представителей)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несовершеннолетних </w:t>
      </w:r>
    </w:p>
    <w:p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психологической подготовке обучающихся к участию в ВПР-2025</w:t>
      </w:r>
    </w:p>
    <w:p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9B5" w:rsidRPr="006219B5" w:rsidRDefault="006219B5" w:rsidP="0022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Всероссийские проверочные работы – это контрольные работы по различным учебным предметам.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проведения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и критерии оценивания ВПР едины для всех школьников страны.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на школьном уровне, продолжительность от одного до двух уроков.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ВПР 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могут  проводиться во время каникул или после уроков.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дадут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тестирование в результате: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позволит проверить объем и качество знаний, полученных в течение года;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будет способствовать тому, чтобы  школьники систематически занимались на протяжении всего учебного процесса, а не только в выпускных классах;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поможет педагогам  увидеть недостатки учебной программы по экзаменационным дисциплинам;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позволит родителям понять общую картину знаний своих детей;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поможет усовершенствовать систему образования;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создаст целостную картину уровня подготовки школьников в стране.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важно знать о 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поинтересоваться результатами своего ребенка, постараться получить у учителя-предметника и/или  классного руководителя информацию об имеющихся у него проблемах и планах школы по устранению этих проблем;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ВПР не повлияют: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итоговые годовые оценки;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получение аттестата;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перевод в следующий класс. </w:t>
      </w:r>
    </w:p>
    <w:p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19B5" w:rsidRPr="006219B5" w:rsidSect="00121ED0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C8" w:rsidRDefault="007437C8" w:rsidP="006219B5">
      <w:pPr>
        <w:spacing w:after="0" w:line="240" w:lineRule="auto"/>
      </w:pPr>
      <w:r>
        <w:separator/>
      </w:r>
    </w:p>
  </w:endnote>
  <w:endnote w:type="continuationSeparator" w:id="0">
    <w:p w:rsidR="007437C8" w:rsidRDefault="007437C8" w:rsidP="0062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C8" w:rsidRDefault="007437C8" w:rsidP="006219B5">
      <w:pPr>
        <w:spacing w:after="0" w:line="240" w:lineRule="auto"/>
      </w:pPr>
      <w:r>
        <w:separator/>
      </w:r>
    </w:p>
  </w:footnote>
  <w:footnote w:type="continuationSeparator" w:id="0">
    <w:p w:rsidR="007437C8" w:rsidRDefault="007437C8" w:rsidP="0062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77BC"/>
    <w:multiLevelType w:val="multilevel"/>
    <w:tmpl w:val="3D36935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97C12B9"/>
    <w:multiLevelType w:val="multilevel"/>
    <w:tmpl w:val="B0206F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E383890"/>
    <w:multiLevelType w:val="multilevel"/>
    <w:tmpl w:val="53A8C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41"/>
    <w:rsid w:val="00092C23"/>
    <w:rsid w:val="00121ED0"/>
    <w:rsid w:val="00227C0C"/>
    <w:rsid w:val="00253432"/>
    <w:rsid w:val="002A5959"/>
    <w:rsid w:val="00327CC9"/>
    <w:rsid w:val="003A66E9"/>
    <w:rsid w:val="004E2B41"/>
    <w:rsid w:val="00555849"/>
    <w:rsid w:val="006219B5"/>
    <w:rsid w:val="006670F3"/>
    <w:rsid w:val="0072792B"/>
    <w:rsid w:val="007437C8"/>
    <w:rsid w:val="007A28F0"/>
    <w:rsid w:val="00985543"/>
    <w:rsid w:val="00A302BA"/>
    <w:rsid w:val="00A92569"/>
    <w:rsid w:val="00B8030F"/>
    <w:rsid w:val="00B90491"/>
    <w:rsid w:val="00B91294"/>
    <w:rsid w:val="00B96308"/>
    <w:rsid w:val="00C145F0"/>
    <w:rsid w:val="00DE5E75"/>
    <w:rsid w:val="00F03A27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8694"/>
  <w15:chartTrackingRefBased/>
  <w15:docId w15:val="{F941B073-22E4-4E21-A860-EAED8B1C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D0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9B5"/>
  </w:style>
  <w:style w:type="paragraph" w:styleId="a6">
    <w:name w:val="footer"/>
    <w:basedOn w:val="a"/>
    <w:link w:val="a7"/>
    <w:uiPriority w:val="99"/>
    <w:unhideWhenUsed/>
    <w:rsid w:val="0062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Y.Sondak</dc:creator>
  <cp:keywords/>
  <dc:description/>
  <cp:lastModifiedBy>Y.Sondak</cp:lastModifiedBy>
  <cp:revision>18</cp:revision>
  <dcterms:created xsi:type="dcterms:W3CDTF">2025-03-17T14:02:00Z</dcterms:created>
  <dcterms:modified xsi:type="dcterms:W3CDTF">2025-03-17T16:14:00Z</dcterms:modified>
</cp:coreProperties>
</file>